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  <w:r>
        <w:rPr>
          <w:noProof/>
        </w:rPr>
        <w:drawing>
          <wp:inline distT="0" distB="0" distL="0" distR="0">
            <wp:extent cx="3879850" cy="146685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/>
                    <pic:cNvPicPr>
                      <a:picLocks noChangeAspect="1"/>
                      <a:extLst>
                        <a:ext uri="smNativeData">
                          <sm:smNativeData xmlns:sm="smNativeData" val="SMDATA_13_Dppl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gAAAAAAAAAAAAAABAAAAAAAAAAAAAAABAAAAAAAAAAAAAADeFwAABgkAAAAAAAAAAAAAAAAA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uk-ua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ind w:firstLine="850"/>
        <w:spacing w:line="240" w:lineRule="auto"/>
        <w:jc w:val="center"/>
        <w:rPr>
          <w:rFonts w:ascii="Times New Roman" w:hAnsi="Times New Roman" w:eastAsia="Times New Roman" w:cs="Times New Roman"/>
          <w:b/>
          <w:i/>
          <w:sz w:val="16"/>
          <w:szCs w:val="16"/>
        </w:rPr>
      </w:pPr>
      <w:r>
        <w:rPr>
          <w:rFonts w:ascii="Times New Roman" w:hAnsi="Times New Roman" w:eastAsia="Times New Roman" w:cs="Times New Roman"/>
          <w:b/>
          <w:i/>
          <w:sz w:val="16"/>
          <w:szCs w:val="16"/>
        </w:rPr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Запрошення до участі в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uk-ua"/>
        </w:rPr>
        <w:t xml:space="preserve">тренінговому курсі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uk-ua"/>
        </w:rPr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cap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aps/>
          <w:sz w:val="26"/>
          <w:szCs w:val="26"/>
        </w:rPr>
        <w:t>“</w:t>
      </w:r>
      <w:r>
        <w:rPr>
          <w:rFonts w:ascii="Times New Roman" w:hAnsi="Times New Roman" w:eastAsia="Times New Roman" w:cs="Times New Roman"/>
          <w:b/>
          <w:caps/>
          <w:sz w:val="26"/>
          <w:szCs w:val="26"/>
          <w:lang w:val="uk-ua"/>
        </w:rPr>
        <w:t xml:space="preserve">Використання програми </w:t>
      </w:r>
      <w:r>
        <w:rPr>
          <w:rFonts w:ascii="Times New Roman" w:hAnsi="Times New Roman" w:eastAsia="Times New Roman" w:cs="Times New Roman"/>
          <w:b/>
          <w:caps/>
          <w:sz w:val="26"/>
          <w:szCs w:val="26"/>
          <w:lang w:val="en-us"/>
        </w:rPr>
        <w:t xml:space="preserve">ELECTUDE </w:t>
      </w:r>
      <w:r>
        <w:rPr>
          <w:rFonts w:ascii="Times New Roman" w:hAnsi="Times New Roman" w:eastAsia="Times New Roman" w:cs="Times New Roman"/>
          <w:b/>
          <w:caps/>
          <w:sz w:val="26"/>
          <w:szCs w:val="26"/>
          <w:lang w:val="uk-ua"/>
        </w:rPr>
        <w:t>у навчальному процесі</w:t>
      </w:r>
      <w:r>
        <w:rPr>
          <w:rFonts w:ascii="Times New Roman" w:hAnsi="Times New Roman" w:eastAsia="Times New Roman" w:cs="Times New Roman"/>
          <w:b/>
          <w:caps/>
          <w:sz w:val="26"/>
          <w:szCs w:val="26"/>
        </w:rPr>
        <w:t>”</w:t>
      </w:r>
      <w:r>
        <w:rPr>
          <w:rFonts w:ascii="Times New Roman" w:hAnsi="Times New Roman" w:eastAsia="Times New Roman" w:cs="Times New Roman"/>
          <w:caps/>
          <w:sz w:val="26"/>
          <w:szCs w:val="26"/>
        </w:rPr>
      </w:r>
    </w:p>
    <w:p>
      <w:pPr>
        <w:pStyle w:val="Normal(Web)"/>
        <w:spacing w:before="0" w:after="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202124"/>
          <w:sz w:val="16"/>
          <w:szCs w:val="16"/>
        </w:rPr>
      </w:pPr>
      <w:r>
        <w:rPr>
          <w:color w:val="202124"/>
          <w:sz w:val="16"/>
          <w:szCs w:val="16"/>
        </w:rPr>
      </w:r>
    </w:p>
    <w:p>
      <w:pPr>
        <w:pStyle w:val="Normal(Web)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202124"/>
        </w:rPr>
      </w:pPr>
      <w:r>
        <w:rPr>
          <w:color w:val="202124"/>
        </w:rPr>
        <w:t xml:space="preserve">Благодійна організація </w:t>
      </w:r>
      <w:hyperlink r:id="rId9" w:history="1">
        <w:r>
          <w:rPr>
            <w:rStyle w:val="Hyperlink"/>
            <w:color w:val="1155cc"/>
          </w:rPr>
          <w:t>«Центр освітніх ініціатив»</w:t>
        </w:r>
      </w:hyperlink>
      <w:r>
        <w:rPr>
          <w:color w:val="202124"/>
        </w:rPr>
        <w:t xml:space="preserve"> (Львів) та навчальний ц</w:t>
      </w:r>
      <w:r>
        <w:rPr>
          <w:color w:val="202124"/>
        </w:rPr>
        <w:t xml:space="preserve">ентр </w:t>
      </w:r>
      <w:hyperlink r:id="rId10" w:history="1">
        <w:r>
          <w:rPr>
            <w:rStyle w:val="Hyperlink"/>
            <w:color w:val="1155cc"/>
          </w:rPr>
          <w:t>«</w:t>
        </w:r>
        <w:r>
          <w:rPr>
            <w:rStyle w:val="Hyperlink"/>
            <w:color w:val="1155cc"/>
          </w:rPr>
          <w:t>TechTe@ch</w:t>
        </w:r>
        <w:r>
          <w:rPr>
            <w:rStyle w:val="Hyperlink"/>
            <w:color w:val="1155cc"/>
          </w:rPr>
          <w:t>»</w:t>
        </w:r>
      </w:hyperlink>
      <w:r>
        <w:rPr>
          <w:rStyle w:val="Hyperlink"/>
          <w:color w:val="1155cc"/>
        </w:rPr>
        <w:t xml:space="preserve"> </w:t>
      </w:r>
      <w:r>
        <w:rPr>
          <w:color w:val="202124"/>
        </w:rPr>
        <w:t xml:space="preserve">(Бар Вінницької області) запрошують працівників закладів професійно-технічної, фахової </w:t>
      </w:r>
      <w:r>
        <w:rPr>
          <w:color w:val="202124"/>
        </w:rPr>
        <w:t>передвищої</w:t>
      </w:r>
      <w:r>
        <w:rPr>
          <w:color w:val="202124"/>
        </w:rPr>
        <w:t xml:space="preserve"> та вищої освіти до участі у тренінговому курсі з використання програми ELECTUDE у навчальному процесі.</w:t>
      </w:r>
      <w:r>
        <w:rPr>
          <w:color w:val="202124"/>
        </w:rPr>
      </w:r>
    </w:p>
    <w:p>
      <w:pPr>
        <w:pStyle w:val="Normal(Web)"/>
        <w:spacing w:before="0" w:after="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b/>
          <w:color w:val="202124"/>
          <w:sz w:val="16"/>
          <w:szCs w:val="16"/>
        </w:rPr>
      </w:pPr>
      <w:r>
        <w:rPr>
          <w:b/>
          <w:color w:val="202124"/>
          <w:sz w:val="16"/>
          <w:szCs w:val="16"/>
        </w:rPr>
      </w:r>
    </w:p>
    <w:p>
      <w:pPr>
        <w:pStyle w:val="Normal(Web)"/>
        <w:spacing w:before="0" w:after="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202124"/>
        </w:rPr>
      </w:pPr>
      <w:r>
        <w:rPr>
          <w:b/>
          <w:color w:val="202124"/>
        </w:rPr>
        <w:t>Детальніше про програму ELECTUDE</w:t>
      </w:r>
      <w:r>
        <w:rPr>
          <w:color w:val="202124"/>
        </w:rPr>
        <w:t xml:space="preserve"> можна дізнатися за </w:t>
      </w:r>
      <w:hyperlink r:id="rId11" w:history="1">
        <w:r>
          <w:rPr>
            <w:rStyle w:val="Hyperlink"/>
            <w:color w:val="1155cc"/>
          </w:rPr>
          <w:t>посиланням</w:t>
        </w:r>
      </w:hyperlink>
      <w:r>
        <w:rPr>
          <w:rStyle w:val="Hyperlink"/>
          <w:color w:val="1155cc"/>
        </w:rPr>
        <w:t xml:space="preserve"> </w:t>
      </w:r>
      <w:r/>
      <w:bookmarkStart w:id="0" w:name="_GoBack"/>
      <w:bookmarkEnd w:id="0"/>
      <w:r/>
      <w:r>
        <w:rPr>
          <w:color w:val="202124"/>
        </w:rPr>
      </w:r>
    </w:p>
    <w:p>
      <w:pPr>
        <w:pStyle w:val="Normal(Web)"/>
        <w:spacing w:before="0" w:after="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202124"/>
          <w:sz w:val="16"/>
          <w:szCs w:val="16"/>
        </w:rPr>
      </w:pPr>
      <w:r>
        <w:rPr>
          <w:color w:val="202124"/>
          <w:sz w:val="16"/>
          <w:szCs w:val="16"/>
        </w:rPr>
      </w:r>
    </w:p>
    <w:p>
      <w:pPr>
        <w:pStyle w:val="Normal(Web)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202124"/>
        </w:rPr>
      </w:pPr>
      <w:r>
        <w:rPr>
          <w:color w:val="202124"/>
        </w:rPr>
        <w:t>Тренінговий курс проводиться в рамках проєкту</w:t>
      </w:r>
      <w:r>
        <w:rPr>
          <w:color w:val="202124"/>
        </w:rPr>
        <w:t xml:space="preserve"> "</w:t>
      </w:r>
      <w:r>
        <w:rPr>
          <w:b/>
          <w:bCs/>
          <w:color w:val="202124"/>
        </w:rPr>
        <w:t>Тренінговий центр ELECTUDE для підготовки фахівців автомобільної сфери під час післявоєнного відновлення України"</w:t>
      </w:r>
      <w:r>
        <w:rPr>
          <w:color w:val="202124"/>
        </w:rPr>
        <w:t>, що реалізується за фінансової підтримки Посольства США в Україні.</w:t>
      </w:r>
      <w:r>
        <w:rPr>
          <w:color w:val="202124"/>
        </w:rPr>
      </w:r>
    </w:p>
    <w:p>
      <w:pPr>
        <w:pStyle w:val="Normal(Web)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202124"/>
          <w:sz w:val="16"/>
          <w:szCs w:val="16"/>
        </w:rPr>
      </w:pPr>
      <w:r>
        <w:rPr>
          <w:color w:val="202124"/>
          <w:sz w:val="16"/>
          <w:szCs w:val="16"/>
        </w:rPr>
      </w:r>
    </w:p>
    <w:p>
      <w:pPr>
        <w:pStyle w:val="Normal(Web)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202124"/>
        </w:rPr>
      </w:pPr>
      <w:r>
        <w:rPr>
          <w:color w:val="202124"/>
        </w:rPr>
        <w:t xml:space="preserve">Участь у тренінговому курсі є </w:t>
      </w:r>
      <w:r>
        <w:rPr>
          <w:color w:val="202124"/>
          <w:u w:color="auto" w:val="single"/>
        </w:rPr>
        <w:t>безкоштовною</w:t>
      </w:r>
      <w:r>
        <w:rPr>
          <w:color w:val="202124"/>
        </w:rPr>
        <w:t>. Випускники курсу отримають сертифікат про підвищення кваліфікації, що відповідає вимогам Постанови КМУ №800.</w:t>
      </w:r>
      <w:r>
        <w:rPr>
          <w:color w:val="202124"/>
        </w:rPr>
      </w:r>
    </w:p>
    <w:p>
      <w:pPr>
        <w:pStyle w:val="Normal(Web)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202124"/>
          <w:sz w:val="16"/>
          <w:szCs w:val="16"/>
        </w:rPr>
      </w:pPr>
      <w:r>
        <w:rPr>
          <w:color w:val="202124"/>
          <w:sz w:val="16"/>
          <w:szCs w:val="16"/>
        </w:rPr>
      </w:r>
    </w:p>
    <w:p>
      <w:pPr>
        <w:pStyle w:val="Normal(Web)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202124"/>
        </w:rPr>
      </w:pPr>
      <w:r>
        <w:rPr>
          <w:color w:val="202124"/>
        </w:rPr>
        <w:t>Заняття відбуватимуться на платформі</w:t>
      </w:r>
      <w:r>
        <w:rPr>
          <w:color w:val="202124"/>
        </w:rPr>
        <w:t xml:space="preserve"> </w:t>
      </w:r>
      <w:r>
        <w:rPr>
          <w:lang w:val="en-us"/>
        </w:rPr>
        <w:t>ZOOM</w:t>
      </w:r>
      <w:r>
        <w:t xml:space="preserve"> та </w:t>
      </w:r>
      <w:r>
        <w:rPr>
          <w:lang w:val="en-us"/>
        </w:rPr>
        <w:t>ELECTUDE.</w:t>
      </w:r>
      <w:r>
        <w:rPr>
          <w:color w:val="ff0000"/>
          <w:lang w:val="en-us"/>
        </w:rPr>
        <w:t xml:space="preserve"> </w:t>
      </w:r>
      <w:r>
        <w:rPr>
          <w:color w:val="202124"/>
        </w:rPr>
        <w:t>Для ефективної участі в курсі учасники повинні працювати за персональним комп’ютером чи ноутбуком з робочими відеокамерою та мікрофоном.</w:t>
      </w:r>
      <w:r>
        <w:rPr>
          <w:color w:val="202124"/>
        </w:rPr>
      </w:r>
    </w:p>
    <w:p>
      <w:pPr>
        <w:pStyle w:val="Normal(Web)"/>
        <w:ind w:left="709"/>
        <w:spacing w:before="120" w:after="12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b/>
          <w:caps/>
          <w:color w:val="202124"/>
        </w:rPr>
      </w:pPr>
      <w:r>
        <w:rPr>
          <w:b/>
          <w:caps/>
          <w:color w:val="202124"/>
        </w:rPr>
        <w:t>Графік проведення курсів:</w:t>
      </w:r>
    </w:p>
    <w:p>
      <w:pPr>
        <w:pStyle w:val="Normal(Web)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</w:pPr>
      <w:r>
        <w:rPr>
          <w:b/>
          <w:color w:val="202124"/>
        </w:rPr>
        <w:t>Грудень 2023</w:t>
      </w:r>
      <w:r>
        <w:rPr>
          <w:b/>
          <w:color w:val="202124"/>
          <w:lang w:val="en-us"/>
        </w:rPr>
        <w:t xml:space="preserve"> </w:t>
      </w:r>
      <w:r>
        <w:rPr>
          <w:b/>
          <w:color w:val="202124"/>
        </w:rPr>
        <w:t>року</w:t>
      </w:r>
      <w:r>
        <w:rPr>
          <w:color w:val="202124"/>
        </w:rPr>
        <w:t xml:space="preserve"> – базовий курс з використання </w:t>
      </w:r>
      <w:r>
        <w:t xml:space="preserve">системи </w:t>
      </w:r>
      <w:r>
        <w:rPr>
          <w:lang w:val="en-us"/>
        </w:rPr>
        <w:t>ELECTUDE</w:t>
      </w:r>
      <w:r>
        <w:t xml:space="preserve"> в навчальному процесі</w:t>
      </w:r>
      <w:r>
        <w:rPr>
          <w:lang w:val="en-us"/>
        </w:rPr>
        <w:t xml:space="preserve"> </w:t>
      </w:r>
      <w:r>
        <w:t xml:space="preserve">(два заняття на тиждень по 1,5 год.). Всього: 6 занять, сертифікат на 20 год, 0,7 кредита ЄКТС.  </w:t>
      </w:r>
    </w:p>
    <w:p>
      <w:pPr>
        <w:pStyle w:val="Normal(Web)"/>
        <w:spacing w:before="0" w:after="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b/>
          <w:color w:val="202124"/>
          <w:sz w:val="16"/>
          <w:szCs w:val="16"/>
        </w:rPr>
      </w:pPr>
      <w:r>
        <w:rPr>
          <w:b/>
          <w:color w:val="202124"/>
          <w:sz w:val="16"/>
          <w:szCs w:val="16"/>
        </w:rPr>
      </w:r>
    </w:p>
    <w:p>
      <w:pPr>
        <w:pStyle w:val="Normal(Web)"/>
        <w:spacing w:before="0" w:after="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202124"/>
        </w:rPr>
      </w:pPr>
      <w:r>
        <w:rPr>
          <w:b/>
          <w:color w:val="202124"/>
        </w:rPr>
        <w:t>Січень 2024</w:t>
      </w:r>
      <w:r>
        <w:rPr>
          <w:color w:val="202124"/>
        </w:rPr>
        <w:t xml:space="preserve"> року </w:t>
      </w:r>
      <w:r>
        <w:rPr>
          <w:color w:val="202124"/>
        </w:rPr>
        <w:t>– один</w:t>
      </w:r>
      <w:r>
        <w:rPr>
          <w:color w:val="202124"/>
          <w:lang w:val="en-us"/>
        </w:rPr>
        <w:t>/</w:t>
      </w:r>
      <w:r>
        <w:rPr>
          <w:color w:val="202124"/>
        </w:rPr>
        <w:t>кілька</w:t>
      </w:r>
      <w:r>
        <w:rPr>
          <w:color w:val="202124"/>
        </w:rPr>
        <w:t xml:space="preserve"> із трьох курсів </w:t>
      </w:r>
      <w:r>
        <w:rPr>
          <w:b/>
          <w:color w:val="202124"/>
          <w:u w:color="auto" w:val="single"/>
        </w:rPr>
        <w:t>на вибір</w:t>
      </w:r>
      <w:r>
        <w:rPr>
          <w:color w:val="202124"/>
        </w:rPr>
        <w:t xml:space="preserve">: </w:t>
      </w:r>
      <w:r>
        <w:rPr>
          <w:color w:val="202124"/>
        </w:rPr>
      </w:r>
    </w:p>
    <w:p>
      <w:pPr>
        <w:pStyle w:val="Normal(Web)"/>
        <w:spacing w:before="0" w:after="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202124"/>
          <w:sz w:val="16"/>
          <w:szCs w:val="16"/>
        </w:rPr>
      </w:pPr>
      <w:r>
        <w:rPr>
          <w:color w:val="202124"/>
          <w:sz w:val="16"/>
          <w:szCs w:val="16"/>
        </w:rPr>
      </w:r>
    </w:p>
    <w:p>
      <w:pPr>
        <w:pStyle w:val="Normal(Web)"/>
        <w:numPr>
          <w:ilvl w:val="0"/>
          <w:numId w:val="3"/>
        </w:numPr>
        <w:ind w:left="850" w:hanging="357"/>
        <w:spacing w:before="0" w:after="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202124"/>
        </w:rPr>
      </w:pPr>
      <w:r>
        <w:rPr>
          <w:color w:val="202124"/>
        </w:rPr>
        <w:t>«Будова та експлуатація автомобіля з використанням віддаленого інтерактивного навчання системи ELECTUDE</w:t>
      </w:r>
      <w:r>
        <w:rPr>
          <w:color w:val="202124"/>
        </w:rPr>
        <w:t xml:space="preserve">», </w:t>
      </w:r>
      <w:r>
        <w:rPr>
          <w:color w:val="202124"/>
        </w:rPr>
      </w:r>
    </w:p>
    <w:p>
      <w:pPr>
        <w:pStyle w:val="Normal(Web)"/>
        <w:numPr>
          <w:ilvl w:val="0"/>
          <w:numId w:val="3"/>
        </w:numPr>
        <w:ind w:left="851" w:hanging="36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202124"/>
        </w:rPr>
      </w:pPr>
      <w:r>
        <w:rPr>
          <w:color w:val="202124"/>
        </w:rPr>
        <w:t>«Електротехніка та</w:t>
      </w:r>
      <w:r>
        <w:rPr>
          <w:color w:val="202124"/>
        </w:rPr>
        <w:t xml:space="preserve"> </w:t>
      </w:r>
      <w:r>
        <w:rPr>
          <w:color w:val="202124"/>
        </w:rPr>
        <w:t>електрообладнання</w:t>
      </w:r>
      <w:r>
        <w:rPr>
          <w:color w:val="202124"/>
        </w:rPr>
        <w:t xml:space="preserve"> автомобіля в системі </w:t>
      </w:r>
      <w:r>
        <w:rPr>
          <w:color w:val="202124"/>
          <w:lang w:val="en-us"/>
        </w:rPr>
        <w:t>ELECTUDE</w:t>
      </w:r>
      <w:r>
        <w:rPr>
          <w:color w:val="202124"/>
        </w:rPr>
        <w:t>»,</w:t>
      </w:r>
      <w:r>
        <w:rPr>
          <w:color w:val="202124"/>
        </w:rPr>
      </w:r>
    </w:p>
    <w:p>
      <w:pPr>
        <w:pStyle w:val="Normal(Web)"/>
        <w:numPr>
          <w:ilvl w:val="0"/>
          <w:numId w:val="3"/>
        </w:numPr>
        <w:ind w:left="850" w:hanging="357"/>
        <w:spacing w:before="0" w:after="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202124"/>
        </w:rPr>
      </w:pPr>
      <w:r>
        <w:rPr>
          <w:color w:val="202124"/>
        </w:rPr>
        <w:t xml:space="preserve">«Діагностування </w:t>
      </w:r>
      <w:r>
        <w:rPr>
          <w:color w:val="202124"/>
        </w:rPr>
        <w:t>транспортних засобів</w:t>
      </w:r>
      <w:r>
        <w:rPr>
          <w:color w:val="202124"/>
        </w:rPr>
        <w:t xml:space="preserve"> та електричний привід</w:t>
      </w:r>
      <w:r>
        <w:rPr>
          <w:color w:val="202124"/>
        </w:rPr>
        <w:t xml:space="preserve">». </w:t>
      </w:r>
      <w:r>
        <w:rPr>
          <w:color w:val="202124"/>
        </w:rPr>
      </w:r>
    </w:p>
    <w:p>
      <w:pPr>
        <w:pStyle w:val="Normal(Web)"/>
        <w:spacing w:before="0" w:after="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202124"/>
          <w:sz w:val="16"/>
          <w:szCs w:val="16"/>
        </w:rPr>
      </w:pPr>
      <w:r>
        <w:rPr>
          <w:color w:val="202124"/>
          <w:sz w:val="16"/>
          <w:szCs w:val="16"/>
        </w:rPr>
      </w:r>
    </w:p>
    <w:p>
      <w:pPr>
        <w:pStyle w:val="Normal(Web)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</w:pPr>
      <w:r>
        <w:rPr>
          <w:color w:val="202124"/>
        </w:rPr>
        <w:t xml:space="preserve">Заняття на кожному з курсів відбуватимуться </w:t>
      </w:r>
      <w:r>
        <w:t>двічі</w:t>
      </w:r>
      <w:r>
        <w:rPr>
          <w:color w:val="202124"/>
        </w:rPr>
        <w:t xml:space="preserve"> на тиждень по 1,5 год. у ранковий</w:t>
      </w:r>
      <w:r>
        <w:rPr>
          <w:color w:val="202124"/>
          <w:lang w:val="en-us"/>
        </w:rPr>
        <w:t>/</w:t>
      </w:r>
      <w:r>
        <w:rPr>
          <w:color w:val="202124"/>
        </w:rPr>
        <w:t xml:space="preserve">денний час). </w:t>
      </w:r>
      <w:r>
        <w:t>Кожен курс: 3 заняття, сертифікат на 15 год., 0,5 кредита ЄКТС.</w:t>
      </w:r>
    </w:p>
    <w:p>
      <w:pPr>
        <w:pStyle w:val="Normal(Web)"/>
        <w:spacing w:before="0" w:after="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color w:val="202124"/>
          <w:sz w:val="16"/>
          <w:szCs w:val="16"/>
        </w:rPr>
      </w:pPr>
      <w:r>
        <w:rPr>
          <w:color w:val="202124"/>
          <w:sz w:val="16"/>
          <w:szCs w:val="16"/>
        </w:rPr>
      </w:r>
    </w:p>
    <w:p>
      <w:pPr>
        <w:ind w:firstLine="709"/>
        <w:spacing w:after="120" w:line="240" w:lineRule="auto"/>
        <w:jc w:val="both"/>
        <w:rPr>
          <w:rFonts w:ascii="Times New Roman" w:hAnsi="Times New Roman" w:eastAsia="Times New Roman" w:cs="Times New Roman"/>
          <w:cap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</w:rPr>
        <w:t xml:space="preserve">Цільова аудиторія </w:t>
      </w:r>
      <w:r>
        <w:rPr>
          <w:rFonts w:ascii="Times New Roman" w:hAnsi="Times New Roman" w:eastAsia="Times New Roman" w:cs="Times New Roman"/>
          <w:b/>
          <w:caps/>
          <w:sz w:val="24"/>
          <w:szCs w:val="24"/>
          <w:lang w:val="uk-ua"/>
        </w:rPr>
        <w:t>курсів</w:t>
      </w:r>
      <w:r>
        <w:rPr>
          <w:rFonts w:ascii="Times New Roman" w:hAnsi="Times New Roman" w:eastAsia="Times New Roman" w:cs="Times New Roman"/>
          <w:b/>
          <w:caps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caps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 участі 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у курсах запрошуються 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викладачі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закладів професійної, професійно-технічної та 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передвищої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освіти, які готують фахівців з обслуговування та ремонту автомобілів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16"/>
          <w:szCs w:val="16"/>
          <w:lang w:val="uk-ua"/>
        </w:rPr>
      </w:pPr>
      <w:r>
        <w:rPr>
          <w:rFonts w:ascii="Times New Roman" w:hAnsi="Times New Roman" w:eastAsia="Times New Roman" w:cs="Times New Roman"/>
          <w:sz w:val="16"/>
          <w:szCs w:val="16"/>
          <w:lang w:val="uk-ua"/>
        </w:rPr>
      </w:r>
    </w:p>
    <w:p>
      <w:pPr>
        <w:ind w:firstLine="709"/>
        <w:spacing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ЯК </w:t>
      </w: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СТАТИ УЧАСНИКОМ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>/</w:t>
      </w: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ЦЕЮ</w:t>
      </w: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 КУРСІВ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Для участі у 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курсах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зацікавлен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і 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викладачі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закладів професійної, професійно-технічної та 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передвищої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освіти </w:t>
      </w:r>
      <w:r>
        <w:rPr>
          <w:rFonts w:ascii="Times New Roman" w:hAnsi="Times New Roman" w:eastAsia="Times New Roman" w:cs="Times New Roman"/>
          <w:sz w:val="24"/>
          <w:szCs w:val="24"/>
        </w:rPr>
        <w:t>повинні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заповнити заявку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u w:color="auto" w:val="single"/>
        </w:rPr>
        <w:t xml:space="preserve">до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u w:color="auto" w:val="single"/>
          <w:lang w:val="uk-ua"/>
        </w:rPr>
        <w:t>01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u w:color="auto" w:val="single"/>
          <w:lang w:val="uk-ua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u w:color="auto" w:val="single"/>
          <w:lang w:val="uk-ua"/>
        </w:rPr>
        <w:t>грудня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u w:color="auto" w:val="single"/>
        </w:rPr>
        <w:t xml:space="preserve"> 2023 року</w:t>
      </w:r>
      <w:r>
        <w:rPr>
          <w:rFonts w:ascii="Times New Roman" w:hAnsi="Times New Roman" w:eastAsia="Times New Roman" w:cs="Times New Roman"/>
          <w:sz w:val="24"/>
          <w:szCs w:val="24"/>
          <w:u w:color="auto" w:val="single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u w:color="auto" w:val="single"/>
          <w:lang w:val="uk-ua"/>
        </w:rPr>
        <w:t>до 18:00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 </w:t>
      </w:r>
      <w:hyperlink r:id="rId12" w:history="1">
        <w:r>
          <w:rPr>
            <w:rStyle w:val="Hyperlink"/>
            <w:rFonts w:ascii="Times New Roman" w:hAnsi="Times New Roman" w:eastAsia="Times New Roman" w:cs="Times New Roman"/>
            <w:sz w:val="24"/>
            <w:szCs w:val="24"/>
            <w:lang w:val="uk-ua"/>
          </w:rPr>
          <w:t>ПОСИЛАННЯМ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jc w:val="both"/>
        <w:rPr>
          <w:color w:val="2021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Приймаються заявки, заповнені українською мовою.</w:t>
      </w:r>
      <w:r>
        <w:rPr>
          <w:color w:val="202124"/>
        </w:rPr>
        <w:t xml:space="preserve"> </w:t>
      </w:r>
      <w:r>
        <w:rPr>
          <w:color w:val="202124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202124"/>
          <w:sz w:val="16"/>
          <w:szCs w:val="16"/>
        </w:rPr>
      </w:pPr>
      <w:r>
        <w:rPr>
          <w:rFonts w:ascii="Times New Roman" w:hAnsi="Times New Roman" w:cs="Times New Roman"/>
          <w:color w:val="202124"/>
          <w:sz w:val="16"/>
          <w:szCs w:val="16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Усі апліканти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будуть поінформовані про це електронною поштою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до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val="uk-ua"/>
        </w:rPr>
        <w:t xml:space="preserve">02 грудня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2023 року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включно. </w:t>
      </w: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Будь ласка, перевіряйте вказані в анкеті скриньки е-пошти, в </w:t>
      </w: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т.ч</w:t>
      </w: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. папки Спам та Інше.</w:t>
      </w: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uk-ua"/>
        </w:rPr>
      </w:r>
    </w:p>
    <w:p>
      <w:pPr>
        <w:pStyle w:val="Normal(Web)"/>
        <w:spacing w:before="0" w:after="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highlight w:val="white"/>
        </w:rPr>
      </w:pPr>
      <w:r>
        <w:t xml:space="preserve">Додаткові запитання можна надсилати електронною поштою на  адресу: </w:t>
      </w:r>
      <w:hyperlink r:id="rId13" w:history="1">
        <w:r>
          <w:rPr>
            <w:rStyle w:val="Hyperlink"/>
            <w:highlight w:val="white"/>
            <w:lang w:val="en-us"/>
          </w:rPr>
          <w:t>info@osvita.org</w:t>
        </w:r>
      </w:hyperlink>
      <w:r>
        <w:rPr>
          <w:highlight w:val="white"/>
        </w:rPr>
        <w:t xml:space="preserve"> </w:t>
      </w:r>
      <w:r>
        <w:rPr>
          <w:color w:val="202124"/>
        </w:rPr>
        <w:t xml:space="preserve"> (тема листа - ELECTUDE).</w:t>
      </w:r>
      <w:r>
        <w:rPr>
          <w:highlight w:val="white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14"/>
      <w:type w:val="nextPage"/>
      <w:pgSz w:h="16834" w:w="11908"/>
      <w:pgMar w:left="1134" w:top="432" w:right="850" w:bottom="432" w:footer="567"/>
      <w:paperSrc w:first="0" w:other="0"/>
      <w:pgNumType w:start="1"/>
      <w:titlePg/>
      <w:tmGutter w:val="3"/>
      <w:mirrorMargins w:val="0"/>
      <w:tmSection w:h="-2">
        <w:tmFooter w:id="0" w:h="0" w:left="1134" w:right="851" w:top="0" w:bottom="0" edge="567" text="0">
          <w:shd w:val="none"/>
        </w:tmFooter>
      </w:tmSection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right"/>
    </w:pPr>
    <w:r>
      <w:fldChar w:fldCharType="begin"/>
      <w:instrText xml:space="preserve"> PAGE \* Arabic </w:instrText>
      <w:fldChar w:fldCharType="separate"/>
      <w:t>2</w:t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Numbered list 1"/>
    <w:lvl w:ilvl="0">
      <w:numFmt w:val="bullet"/>
      <w:suff w:val="tab"/>
      <w:lvlText w:val="●"/>
      <w:lvlJc w:val="left"/>
      <w:pPr>
        <w:ind w:left="360" w:hanging="0"/>
      </w:pPr>
      <w:rPr/>
    </w:lvl>
    <w:lvl w:ilvl="1">
      <w:numFmt w:val="bullet"/>
      <w:suff w:val="tab"/>
      <w:lvlText w:val="●"/>
      <w:lvlJc w:val="left"/>
      <w:pPr>
        <w:ind w:left="1080" w:hanging="0"/>
      </w:pPr>
      <w:rPr/>
    </w:lvl>
    <w:lvl w:ilvl="2">
      <w:numFmt w:val="bullet"/>
      <w:suff w:val="tab"/>
      <w:lvlText w:val="●"/>
      <w:lvlJc w:val="left"/>
      <w:pPr>
        <w:ind w:left="1800" w:hanging="0"/>
      </w:pPr>
      <w:rPr/>
    </w:lvl>
    <w:lvl w:ilvl="3">
      <w:numFmt w:val="bullet"/>
      <w:suff w:val="tab"/>
      <w:lvlText w:val="●"/>
      <w:lvlJc w:val="left"/>
      <w:pPr>
        <w:ind w:left="2520" w:hanging="0"/>
      </w:pPr>
      <w:rPr/>
    </w:lvl>
    <w:lvl w:ilvl="4">
      <w:numFmt w:val="bullet"/>
      <w:suff w:val="tab"/>
      <w:lvlText w:val="●"/>
      <w:lvlJc w:val="left"/>
      <w:pPr>
        <w:ind w:left="3240" w:hanging="0"/>
      </w:pPr>
      <w:rPr/>
    </w:lvl>
    <w:lvl w:ilvl="5">
      <w:numFmt w:val="bullet"/>
      <w:suff w:val="tab"/>
      <w:lvlText w:val="●"/>
      <w:lvlJc w:val="left"/>
      <w:pPr>
        <w:ind w:left="3960" w:hanging="0"/>
      </w:pPr>
      <w:rPr/>
    </w:lvl>
    <w:lvl w:ilvl="6">
      <w:numFmt w:val="bullet"/>
      <w:suff w:val="tab"/>
      <w:lvlText w:val="●"/>
      <w:lvlJc w:val="left"/>
      <w:pPr>
        <w:ind w:left="4680" w:hanging="0"/>
      </w:pPr>
      <w:rPr/>
    </w:lvl>
    <w:lvl w:ilvl="7">
      <w:numFmt w:val="bullet"/>
      <w:suff w:val="tab"/>
      <w:lvlText w:val="●"/>
      <w:lvlJc w:val="left"/>
      <w:pPr>
        <w:ind w:left="5400" w:hanging="0"/>
      </w:pPr>
      <w:rPr/>
    </w:lvl>
    <w:lvl w:ilvl="8">
      <w:numFmt w:val="bullet"/>
      <w:suff w:val="tab"/>
      <w:lvlText w:val="●"/>
      <w:lvlJc w:val="left"/>
      <w:pPr>
        <w:ind w:left="6120" w:hanging="0"/>
      </w:pPr>
      <w:rPr/>
    </w:lvl>
  </w:abstractNum>
  <w:abstractNum w:abstractNumId="2">
    <w:multiLevelType w:val="hybridMultilevel"/>
    <w:name w:val="Numbered list 2"/>
    <w:lvl w:ilvl="0">
      <w:numFmt w:val="bullet"/>
      <w:suff w:val="tab"/>
      <w:lvlText w:val="-"/>
      <w:lvlJc w:val="left"/>
      <w:pPr>
        <w:ind w:left="360" w:hanging="0"/>
      </w:pPr>
      <w:rPr/>
    </w:lvl>
    <w:lvl w:ilvl="1">
      <w:numFmt w:val="bullet"/>
      <w:suff w:val="tab"/>
      <w:lvlText w:val="-"/>
      <w:lvlJc w:val="left"/>
      <w:pPr>
        <w:ind w:left="1080" w:hanging="0"/>
      </w:pPr>
      <w:rPr/>
    </w:lvl>
    <w:lvl w:ilvl="2">
      <w:numFmt w:val="bullet"/>
      <w:suff w:val="tab"/>
      <w:lvlText w:val="-"/>
      <w:lvlJc w:val="left"/>
      <w:pPr>
        <w:ind w:left="1800" w:hanging="0"/>
      </w:pPr>
      <w:rPr/>
    </w:lvl>
    <w:lvl w:ilvl="3">
      <w:numFmt w:val="bullet"/>
      <w:suff w:val="tab"/>
      <w:lvlText w:val="-"/>
      <w:lvlJc w:val="left"/>
      <w:pPr>
        <w:ind w:left="2520" w:hanging="0"/>
      </w:pPr>
      <w:rPr/>
    </w:lvl>
    <w:lvl w:ilvl="4">
      <w:numFmt w:val="bullet"/>
      <w:suff w:val="tab"/>
      <w:lvlText w:val="-"/>
      <w:lvlJc w:val="left"/>
      <w:pPr>
        <w:ind w:left="3240" w:hanging="0"/>
      </w:pPr>
      <w:rPr/>
    </w:lvl>
    <w:lvl w:ilvl="5">
      <w:numFmt w:val="bullet"/>
      <w:suff w:val="tab"/>
      <w:lvlText w:val="-"/>
      <w:lvlJc w:val="left"/>
      <w:pPr>
        <w:ind w:left="3960" w:hanging="0"/>
      </w:pPr>
      <w:rPr/>
    </w:lvl>
    <w:lvl w:ilvl="6">
      <w:numFmt w:val="bullet"/>
      <w:suff w:val="tab"/>
      <w:lvlText w:val="-"/>
      <w:lvlJc w:val="left"/>
      <w:pPr>
        <w:ind w:left="4680" w:hanging="0"/>
      </w:pPr>
      <w:rPr/>
    </w:lvl>
    <w:lvl w:ilvl="7">
      <w:numFmt w:val="bullet"/>
      <w:suff w:val="tab"/>
      <w:lvlText w:val="-"/>
      <w:lvlJc w:val="left"/>
      <w:pPr>
        <w:ind w:left="5400" w:hanging="0"/>
      </w:pPr>
      <w:rPr/>
    </w:lvl>
    <w:lvl w:ilvl="8">
      <w:numFmt w:val="bullet"/>
      <w:suff w:val="tab"/>
      <w:lvlText w:val="-"/>
      <w:lvlJc w:val="left"/>
      <w:pPr>
        <w:ind w:left="6120" w:hanging="0"/>
      </w:pPr>
      <w:rPr/>
    </w:lvl>
  </w:abstractNum>
  <w:abstractNum w:abstractNumId="3">
    <w:multiLevelType w:val="hybridMultilevel"/>
    <w:name w:val="Numbered list 3"/>
    <w:lvl w:ilvl="0">
      <w:numFmt w:val="bullet"/>
      <w:suff w:val="tab"/>
      <w:lvlText w:val=""/>
      <w:lvlJc w:val="left"/>
      <w:pPr>
        <w:ind w:left="1211" w:hanging="0"/>
      </w:pPr>
      <w:rPr>
        <w:rPr>
          <w:rFonts w:ascii="Symbol" w:hAnsi="Symbol"/>
        </w:rPr>
      </w:rPr>
    </w:lvl>
    <w:lvl w:ilvl="1">
      <w:numFmt w:val="bullet"/>
      <w:suff w:val="tab"/>
      <w:lvlText w:val="o"/>
      <w:lvlJc w:val="left"/>
      <w:pPr>
        <w:ind w:left="1931" w:hanging="0"/>
      </w:pPr>
      <w:rPr>
        <w:rPr>
          <w:rFonts w:ascii="Courier New" w:hAnsi="Courier New" w:cs="Courier New"/>
        </w:rPr>
      </w:rPr>
    </w:lvl>
    <w:lvl w:ilvl="2">
      <w:numFmt w:val="bullet"/>
      <w:suff w:val="tab"/>
      <w:lvlText w:val=""/>
      <w:lvlJc w:val="left"/>
      <w:pPr>
        <w:ind w:left="2651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3371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4091" w:hanging="0"/>
      </w:pPr>
      <w:rPr>
        <w:rPr>
          <w:rFonts w:ascii="Courier New" w:hAnsi="Courier New" w:cs="Courier New"/>
        </w:rPr>
      </w:rPr>
    </w:lvl>
    <w:lvl w:ilvl="5">
      <w:numFmt w:val="bullet"/>
      <w:suff w:val="tab"/>
      <w:lvlText w:val=""/>
      <w:lvlJc w:val="left"/>
      <w:pPr>
        <w:ind w:left="4811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5531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6251" w:hanging="0"/>
      </w:pPr>
      <w:rPr>
        <w:rPr>
          <w:rFonts w:ascii="Courier New" w:hAnsi="Courier New" w:cs="Courier New"/>
        </w:rPr>
      </w:rPr>
    </w:lvl>
    <w:lvl w:ilvl="8">
      <w:numFmt w:val="bullet"/>
      <w:suff w:val="tab"/>
      <w:lvlText w:val=""/>
      <w:lvlJc w:val="left"/>
      <w:pPr>
        <w:ind w:left="6971" w:hanging="0"/>
      </w:pPr>
      <w:rPr>
        <w:rPr>
          <w:rFonts w:ascii="Wingdings" w:hAnsi="Wingdings" w:eastAsia="Wingdings" w:cs="Wingdings"/>
        </w:rPr>
      </w:rPr>
    </w:lvl>
  </w:abstractNum>
  <w:abstractNum w:abstractNumId="4">
    <w:multiLevelType w:val="hybridMultilevel"/>
    <w:name w:val="Numbered list 4"/>
    <w:lvl w:ilvl="0">
      <w:numFmt w:val="bullet"/>
      <w:suff w:val="tab"/>
      <w:lvlText w:val="●"/>
      <w:lvlJc w:val="left"/>
      <w:pPr>
        <w:ind w:left="360" w:hanging="0"/>
      </w:pPr>
      <w:rPr/>
    </w:lvl>
    <w:lvl w:ilvl="1">
      <w:numFmt w:val="bullet"/>
      <w:suff w:val="tab"/>
      <w:lvlText w:val="○"/>
      <w:lvlJc w:val="left"/>
      <w:pPr>
        <w:ind w:left="1080" w:hanging="0"/>
      </w:pPr>
      <w:rPr/>
    </w:lvl>
    <w:lvl w:ilvl="2">
      <w:numFmt w:val="bullet"/>
      <w:suff w:val="tab"/>
      <w:lvlText w:val="■"/>
      <w:lvlJc w:val="left"/>
      <w:pPr>
        <w:ind w:left="1800" w:hanging="0"/>
      </w:pPr>
      <w:rPr/>
    </w:lvl>
    <w:lvl w:ilvl="3">
      <w:numFmt w:val="bullet"/>
      <w:suff w:val="tab"/>
      <w:lvlText w:val="●"/>
      <w:lvlJc w:val="left"/>
      <w:pPr>
        <w:ind w:left="2520" w:hanging="0"/>
      </w:pPr>
      <w:rPr/>
    </w:lvl>
    <w:lvl w:ilvl="4">
      <w:numFmt w:val="bullet"/>
      <w:suff w:val="tab"/>
      <w:lvlText w:val="○"/>
      <w:lvlJc w:val="left"/>
      <w:pPr>
        <w:ind w:left="3240" w:hanging="0"/>
      </w:pPr>
      <w:rPr/>
    </w:lvl>
    <w:lvl w:ilvl="5">
      <w:numFmt w:val="bullet"/>
      <w:suff w:val="tab"/>
      <w:lvlText w:val="■"/>
      <w:lvlJc w:val="left"/>
      <w:pPr>
        <w:ind w:left="3960" w:hanging="0"/>
      </w:pPr>
      <w:rPr/>
    </w:lvl>
    <w:lvl w:ilvl="6">
      <w:numFmt w:val="bullet"/>
      <w:suff w:val="tab"/>
      <w:lvlText w:val="●"/>
      <w:lvlJc w:val="left"/>
      <w:pPr>
        <w:ind w:left="4680" w:hanging="0"/>
      </w:pPr>
      <w:rPr/>
    </w:lvl>
    <w:lvl w:ilvl="7">
      <w:numFmt w:val="bullet"/>
      <w:suff w:val="tab"/>
      <w:lvlText w:val="○"/>
      <w:lvlJc w:val="left"/>
      <w:pPr>
        <w:ind w:left="5400" w:hanging="0"/>
      </w:pPr>
      <w:rPr/>
    </w:lvl>
    <w:lvl w:ilvl="8">
      <w:numFmt w:val="bullet"/>
      <w:suff w:val="tab"/>
      <w:lvlText w:val="■"/>
      <w:lvlJc w:val="left"/>
      <w:pPr>
        <w:ind w:left="6120" w:hanging="0"/>
      </w:pPr>
      <w:rPr/>
    </w:lvl>
  </w:abstractNum>
  <w:abstractNum w:abstractNumId="5">
    <w:multiLevelType w:val="hybridMultilevel"/>
    <w:name w:val="Numbered list 5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80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396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120" w:hanging="0"/>
      </w:pPr>
      <w:rPr/>
    </w:lvl>
  </w:abstractNum>
  <w:abstractNum w:abstractNumId="6">
    <w:multiLevelType w:val="hybridMultilevel"/>
    <w:name w:val="Numbered list 6"/>
    <w:lvl w:ilvl="0">
      <w:numFmt w:val="bullet"/>
      <w:suff w:val="tab"/>
      <w:lvlText w:val="●"/>
      <w:lvlJc w:val="left"/>
      <w:pPr>
        <w:ind w:left="360" w:hanging="0"/>
      </w:pPr>
      <w:rPr/>
    </w:lvl>
    <w:lvl w:ilvl="1">
      <w:numFmt w:val="bullet"/>
      <w:suff w:val="tab"/>
      <w:lvlText w:val="○"/>
      <w:lvlJc w:val="left"/>
      <w:pPr>
        <w:ind w:left="1080" w:hanging="0"/>
      </w:pPr>
      <w:rPr/>
    </w:lvl>
    <w:lvl w:ilvl="2">
      <w:numFmt w:val="bullet"/>
      <w:suff w:val="tab"/>
      <w:lvlText w:val="■"/>
      <w:lvlJc w:val="left"/>
      <w:pPr>
        <w:ind w:left="1800" w:hanging="0"/>
      </w:pPr>
      <w:rPr/>
    </w:lvl>
    <w:lvl w:ilvl="3">
      <w:numFmt w:val="bullet"/>
      <w:suff w:val="tab"/>
      <w:lvlText w:val="●"/>
      <w:lvlJc w:val="left"/>
      <w:pPr>
        <w:ind w:left="2520" w:hanging="0"/>
      </w:pPr>
      <w:rPr/>
    </w:lvl>
    <w:lvl w:ilvl="4">
      <w:numFmt w:val="bullet"/>
      <w:suff w:val="tab"/>
      <w:lvlText w:val="○"/>
      <w:lvlJc w:val="left"/>
      <w:pPr>
        <w:ind w:left="3240" w:hanging="0"/>
      </w:pPr>
      <w:rPr/>
    </w:lvl>
    <w:lvl w:ilvl="5">
      <w:numFmt w:val="bullet"/>
      <w:suff w:val="tab"/>
      <w:lvlText w:val="■"/>
      <w:lvlJc w:val="left"/>
      <w:pPr>
        <w:ind w:left="3960" w:hanging="0"/>
      </w:pPr>
      <w:rPr/>
    </w:lvl>
    <w:lvl w:ilvl="6">
      <w:numFmt w:val="bullet"/>
      <w:suff w:val="tab"/>
      <w:lvlText w:val="●"/>
      <w:lvlJc w:val="left"/>
      <w:pPr>
        <w:ind w:left="4680" w:hanging="0"/>
      </w:pPr>
      <w:rPr/>
    </w:lvl>
    <w:lvl w:ilvl="7">
      <w:numFmt w:val="bullet"/>
      <w:suff w:val="tab"/>
      <w:lvlText w:val="○"/>
      <w:lvlJc w:val="left"/>
      <w:pPr>
        <w:ind w:left="5400" w:hanging="0"/>
      </w:pPr>
      <w:rPr/>
    </w:lvl>
    <w:lvl w:ilvl="8">
      <w:numFmt w:val="bullet"/>
      <w:suff w:val="tab"/>
      <w:lvlText w:val="■"/>
      <w:lvlJc w:val="left"/>
      <w:pPr>
        <w:ind w:left="6120" w:hanging="0"/>
      </w:pPr>
      <w:rPr/>
    </w:lvl>
  </w:abstractNum>
  <w:abstractNum w:abstractNumId="7">
    <w:multiLevelType w:val="hybridMultilevel"/>
    <w:name w:val="Numbered list 7"/>
    <w:lvl w:ilvl="0">
      <w:numFmt w:val="bullet"/>
      <w:suff w:val="tab"/>
      <w:lvlText w:val="-"/>
      <w:lvlJc w:val="left"/>
      <w:pPr>
        <w:ind w:left="360" w:hanging="0"/>
      </w:pPr>
      <w:rPr>
        <w:rPr>
          <w:rFonts w:ascii="Arial" w:hAnsi="Arial" w:eastAsia="Arial" w:cs="Arial"/>
          <w:vertAlign w:val="baseline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 w:eastAsia="Courier New" w:cs="Courier New"/>
          <w:vertAlign w:val="baseline"/>
        </w:rPr>
      </w:rPr>
    </w:lvl>
    <w:lvl w:ilvl="2">
      <w:numFmt w:val="bullet"/>
      <w:suff w:val="tab"/>
      <w:lvlText w:val="▪"/>
      <w:lvlJc w:val="left"/>
      <w:pPr>
        <w:ind w:left="1800" w:hanging="0"/>
      </w:pPr>
      <w:rPr>
        <w:rPr>
          <w:rFonts w:ascii="Noto Sans Symbols" w:hAnsi="Noto Sans Symbols" w:eastAsia="Noto Sans Symbols" w:cs="Noto Sans Symbols"/>
          <w:vertAlign w:val="baseline"/>
        </w:rPr>
      </w:rPr>
    </w:lvl>
    <w:lvl w:ilvl="3">
      <w:numFmt w:val="bullet"/>
      <w:suff w:val="tab"/>
      <w:lvlText w:val="●"/>
      <w:lvlJc w:val="left"/>
      <w:pPr>
        <w:ind w:left="2520" w:hanging="0"/>
      </w:pPr>
      <w:rPr>
        <w:rPr>
          <w:rFonts w:ascii="Noto Sans Symbols" w:hAnsi="Noto Sans Symbols" w:eastAsia="Noto Sans Symbols" w:cs="Noto Sans Symbols"/>
          <w:vertAlign w:val="baseline"/>
        </w:rPr>
      </w:rPr>
    </w:lvl>
    <w:lvl w:ilvl="4">
      <w:numFmt w:val="bullet"/>
      <w:suff w:val="tab"/>
      <w:lvlText w:val="o"/>
      <w:lvlJc w:val="left"/>
      <w:pPr>
        <w:ind w:left="3240" w:hanging="0"/>
      </w:pPr>
      <w:rPr>
        <w:rPr>
          <w:rFonts w:ascii="Courier New" w:hAnsi="Courier New" w:eastAsia="Courier New" w:cs="Courier New"/>
          <w:vertAlign w:val="baseline"/>
        </w:rPr>
      </w:rPr>
    </w:lvl>
    <w:lvl w:ilvl="5">
      <w:numFmt w:val="bullet"/>
      <w:suff w:val="tab"/>
      <w:lvlText w:val="▪"/>
      <w:lvlJc w:val="left"/>
      <w:pPr>
        <w:ind w:left="3960" w:hanging="0"/>
      </w:pPr>
      <w:rPr>
        <w:rPr>
          <w:rFonts w:ascii="Noto Sans Symbols" w:hAnsi="Noto Sans Symbols" w:eastAsia="Noto Sans Symbols" w:cs="Noto Sans Symbols"/>
          <w:vertAlign w:val="baseline"/>
        </w:rPr>
      </w:rPr>
    </w:lvl>
    <w:lvl w:ilvl="6">
      <w:numFmt w:val="bullet"/>
      <w:suff w:val="tab"/>
      <w:lvlText w:val="●"/>
      <w:lvlJc w:val="left"/>
      <w:pPr>
        <w:ind w:left="4680" w:hanging="0"/>
      </w:pPr>
      <w:rPr>
        <w:rPr>
          <w:rFonts w:ascii="Noto Sans Symbols" w:hAnsi="Noto Sans Symbols" w:eastAsia="Noto Sans Symbols" w:cs="Noto Sans Symbols"/>
          <w:vertAlign w:val="baseline"/>
        </w:rPr>
      </w:rPr>
    </w:lvl>
    <w:lvl w:ilvl="7">
      <w:numFmt w:val="bullet"/>
      <w:suff w:val="tab"/>
      <w:lvlText w:val="o"/>
      <w:lvlJc w:val="left"/>
      <w:pPr>
        <w:ind w:left="5400" w:hanging="0"/>
      </w:pPr>
      <w:rPr>
        <w:rPr>
          <w:rFonts w:ascii="Courier New" w:hAnsi="Courier New" w:eastAsia="Courier New" w:cs="Courier New"/>
          <w:vertAlign w:val="baseline"/>
        </w:rPr>
      </w:rPr>
    </w:lvl>
    <w:lvl w:ilvl="8">
      <w:numFmt w:val="bullet"/>
      <w:suff w:val="tab"/>
      <w:lvlText w:val="▪"/>
      <w:lvlJc w:val="left"/>
      <w:pPr>
        <w:ind w:left="6120" w:hanging="0"/>
      </w:pPr>
      <w:rPr>
        <w:rPr>
          <w:rFonts w:ascii="Noto Sans Symbols" w:hAnsi="Noto Sans Symbols" w:eastAsia="Noto Sans Symbols" w:cs="Noto Sans Symbols"/>
          <w:vertAlign w:val="baseline"/>
        </w:rPr>
      </w:rPr>
    </w:lvl>
  </w:abstractNum>
  <w:abstractNum w:abstractNumId="8">
    <w:multiLevelType w:val="hybridMultilevel"/>
    <w:name w:val="Numbered list 8"/>
    <w:lvl w:ilvl="0">
      <w:numFmt w:val="bullet"/>
      <w:suff w:val="tab"/>
      <w:lvlText w:val="●"/>
      <w:lvlJc w:val="left"/>
      <w:pPr>
        <w:ind w:left="360" w:hanging="0"/>
      </w:pPr>
      <w:rPr>
        <w:rPr>
          <w:rFonts w:ascii="Noto Sans Symbols" w:hAnsi="Noto Sans Symbols" w:eastAsia="Noto Sans Symbols" w:cs="Noto Sans Symbols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 w:eastAsia="Courier New" w:cs="Courier New"/>
        </w:rPr>
      </w:rPr>
    </w:lvl>
    <w:lvl w:ilvl="2">
      <w:numFmt w:val="bullet"/>
      <w:suff w:val="tab"/>
      <w:lvlText w:val="▪"/>
      <w:lvlJc w:val="left"/>
      <w:pPr>
        <w:ind w:left="1800" w:hanging="0"/>
      </w:pPr>
      <w:rPr>
        <w:rPr>
          <w:rFonts w:ascii="Noto Sans Symbols" w:hAnsi="Noto Sans Symbols" w:eastAsia="Noto Sans Symbols" w:cs="Noto Sans Symbols"/>
        </w:rPr>
      </w:rPr>
    </w:lvl>
    <w:lvl w:ilvl="3">
      <w:numFmt w:val="bullet"/>
      <w:suff w:val="tab"/>
      <w:lvlText w:val="●"/>
      <w:lvlJc w:val="left"/>
      <w:pPr>
        <w:ind w:left="2520" w:hanging="0"/>
      </w:pPr>
      <w:rPr>
        <w:rPr>
          <w:rFonts w:ascii="Noto Sans Symbols" w:hAnsi="Noto Sans Symbols" w:eastAsia="Noto Sans Symbols" w:cs="Noto Sans Symbols"/>
        </w:rPr>
      </w:rPr>
    </w:lvl>
    <w:lvl w:ilvl="4">
      <w:numFmt w:val="bullet"/>
      <w:suff w:val="tab"/>
      <w:lvlText w:val="o"/>
      <w:lvlJc w:val="left"/>
      <w:pPr>
        <w:ind w:left="3240" w:hanging="0"/>
      </w:pPr>
      <w:rPr>
        <w:rPr>
          <w:rFonts w:ascii="Courier New" w:hAnsi="Courier New" w:eastAsia="Courier New" w:cs="Courier New"/>
        </w:rPr>
      </w:rPr>
    </w:lvl>
    <w:lvl w:ilvl="5">
      <w:numFmt w:val="bullet"/>
      <w:suff w:val="tab"/>
      <w:lvlText w:val="▪"/>
      <w:lvlJc w:val="left"/>
      <w:pPr>
        <w:ind w:left="3960" w:hanging="0"/>
      </w:pPr>
      <w:rPr>
        <w:rPr>
          <w:rFonts w:ascii="Noto Sans Symbols" w:hAnsi="Noto Sans Symbols" w:eastAsia="Noto Sans Symbols" w:cs="Noto Sans Symbols"/>
        </w:rPr>
      </w:rPr>
    </w:lvl>
    <w:lvl w:ilvl="6">
      <w:numFmt w:val="bullet"/>
      <w:suff w:val="tab"/>
      <w:lvlText w:val="●"/>
      <w:lvlJc w:val="left"/>
      <w:pPr>
        <w:ind w:left="4680" w:hanging="0"/>
      </w:pPr>
      <w:rPr>
        <w:rPr>
          <w:rFonts w:ascii="Noto Sans Symbols" w:hAnsi="Noto Sans Symbols" w:eastAsia="Noto Sans Symbols" w:cs="Noto Sans Symbols"/>
        </w:rPr>
      </w:rPr>
    </w:lvl>
    <w:lvl w:ilvl="7">
      <w:numFmt w:val="bullet"/>
      <w:suff w:val="tab"/>
      <w:lvlText w:val="o"/>
      <w:lvlJc w:val="left"/>
      <w:pPr>
        <w:ind w:left="5400" w:hanging="0"/>
      </w:pPr>
      <w:rPr>
        <w:rPr>
          <w:rFonts w:ascii="Courier New" w:hAnsi="Courier New" w:eastAsia="Courier New" w:cs="Courier New"/>
        </w:rPr>
      </w:rPr>
    </w:lvl>
    <w:lvl w:ilvl="8">
      <w:numFmt w:val="bullet"/>
      <w:suff w:val="tab"/>
      <w:lvlText w:val="▪"/>
      <w:lvlJc w:val="left"/>
      <w:pPr>
        <w:ind w:left="6120" w:hanging="0"/>
      </w:pPr>
      <w:rPr>
        <w:rPr>
          <w:rFonts w:ascii="Noto Sans Symbols" w:hAnsi="Noto Sans Symbols" w:eastAsia="Noto Sans Symbols" w:cs="Noto Sans Symbols"/>
        </w:rPr>
      </w:rPr>
    </w:lvl>
  </w:abstractNum>
  <w:abstractNum w:abstractNumId="9">
    <w:multiLevelType w:val="hybridMultilevel"/>
    <w:name w:val="Numbered list 9"/>
    <w:lvl w:ilvl="0">
      <w:numFmt w:val="bullet"/>
      <w:suff w:val="tab"/>
      <w:lvlText w:val="●"/>
      <w:lvlJc w:val="left"/>
      <w:pPr>
        <w:ind w:left="360" w:hanging="0"/>
      </w:pPr>
      <w:rPr>
        <w:rPr>
          <w:rFonts w:ascii="Noto Sans Symbols" w:hAnsi="Noto Sans Symbols" w:eastAsia="Noto Sans Symbols" w:cs="Noto Sans Symbols"/>
          <w:vertAlign w:val="baseline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 w:eastAsia="Courier New" w:cs="Courier New"/>
          <w:vertAlign w:val="baseline"/>
        </w:rPr>
      </w:rPr>
    </w:lvl>
    <w:lvl w:ilvl="2">
      <w:numFmt w:val="bullet"/>
      <w:suff w:val="tab"/>
      <w:lvlText w:val="▪"/>
      <w:lvlJc w:val="left"/>
      <w:pPr>
        <w:ind w:left="1800" w:hanging="0"/>
      </w:pPr>
      <w:rPr>
        <w:rPr>
          <w:rFonts w:ascii="Noto Sans Symbols" w:hAnsi="Noto Sans Symbols" w:eastAsia="Noto Sans Symbols" w:cs="Noto Sans Symbols"/>
          <w:vertAlign w:val="baseline"/>
        </w:rPr>
      </w:rPr>
    </w:lvl>
    <w:lvl w:ilvl="3">
      <w:numFmt w:val="bullet"/>
      <w:suff w:val="tab"/>
      <w:lvlText w:val="●"/>
      <w:lvlJc w:val="left"/>
      <w:pPr>
        <w:ind w:left="2520" w:hanging="0"/>
      </w:pPr>
      <w:rPr>
        <w:rPr>
          <w:rFonts w:ascii="Noto Sans Symbols" w:hAnsi="Noto Sans Symbols" w:eastAsia="Noto Sans Symbols" w:cs="Noto Sans Symbols"/>
          <w:vertAlign w:val="baseline"/>
        </w:rPr>
      </w:rPr>
    </w:lvl>
    <w:lvl w:ilvl="4">
      <w:numFmt w:val="bullet"/>
      <w:suff w:val="tab"/>
      <w:lvlText w:val="o"/>
      <w:lvlJc w:val="left"/>
      <w:pPr>
        <w:ind w:left="3240" w:hanging="0"/>
      </w:pPr>
      <w:rPr>
        <w:rPr>
          <w:rFonts w:ascii="Courier New" w:hAnsi="Courier New" w:eastAsia="Courier New" w:cs="Courier New"/>
          <w:vertAlign w:val="baseline"/>
        </w:rPr>
      </w:rPr>
    </w:lvl>
    <w:lvl w:ilvl="5">
      <w:numFmt w:val="bullet"/>
      <w:suff w:val="tab"/>
      <w:lvlText w:val="▪"/>
      <w:lvlJc w:val="left"/>
      <w:pPr>
        <w:ind w:left="3960" w:hanging="0"/>
      </w:pPr>
      <w:rPr>
        <w:rPr>
          <w:rFonts w:ascii="Noto Sans Symbols" w:hAnsi="Noto Sans Symbols" w:eastAsia="Noto Sans Symbols" w:cs="Noto Sans Symbols"/>
          <w:vertAlign w:val="baseline"/>
        </w:rPr>
      </w:rPr>
    </w:lvl>
    <w:lvl w:ilvl="6">
      <w:numFmt w:val="bullet"/>
      <w:suff w:val="tab"/>
      <w:lvlText w:val="●"/>
      <w:lvlJc w:val="left"/>
      <w:pPr>
        <w:ind w:left="4680" w:hanging="0"/>
      </w:pPr>
      <w:rPr>
        <w:rPr>
          <w:rFonts w:ascii="Noto Sans Symbols" w:hAnsi="Noto Sans Symbols" w:eastAsia="Noto Sans Symbols" w:cs="Noto Sans Symbols"/>
          <w:vertAlign w:val="baseline"/>
        </w:rPr>
      </w:rPr>
    </w:lvl>
    <w:lvl w:ilvl="7">
      <w:numFmt w:val="bullet"/>
      <w:suff w:val="tab"/>
      <w:lvlText w:val="o"/>
      <w:lvlJc w:val="left"/>
      <w:pPr>
        <w:ind w:left="5400" w:hanging="0"/>
      </w:pPr>
      <w:rPr>
        <w:rPr>
          <w:rFonts w:ascii="Courier New" w:hAnsi="Courier New" w:eastAsia="Courier New" w:cs="Courier New"/>
          <w:vertAlign w:val="baseline"/>
        </w:rPr>
      </w:rPr>
    </w:lvl>
    <w:lvl w:ilvl="8">
      <w:numFmt w:val="bullet"/>
      <w:suff w:val="tab"/>
      <w:lvlText w:val="▪"/>
      <w:lvlJc w:val="left"/>
      <w:pPr>
        <w:ind w:left="6120" w:hanging="0"/>
      </w:pPr>
      <w:rPr>
        <w:rPr>
          <w:rFonts w:ascii="Noto Sans Symbols" w:hAnsi="Noto Sans Symbols" w:eastAsia="Noto Sans Symbols" w:cs="Noto Sans Symbols"/>
          <w:vertAlign w:val="baseline"/>
        </w:rPr>
      </w:rPr>
    </w:lvl>
  </w:abstractNum>
  <w:abstractNum w:abstractNumId="10">
    <w:multiLevelType w:val="hybridMultilevel"/>
    <w:name w:val="Numbered list 10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80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396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120" w:hanging="0"/>
      </w:pPr>
      <w:rPr/>
    </w:lvl>
  </w:abstractNum>
  <w:abstractNum w:abstractNumId="11">
    <w:multiLevelType w:val="hybridMultilevel"/>
    <w:name w:val="Numbered list 11"/>
    <w:lvl w:ilvl="0">
      <w:numFmt w:val="bullet"/>
      <w:suff w:val="tab"/>
      <w:lvlText w:val="●"/>
      <w:lvlJc w:val="left"/>
      <w:pPr>
        <w:ind w:left="360" w:hanging="0"/>
      </w:pPr>
      <w:rPr/>
    </w:lvl>
    <w:lvl w:ilvl="1">
      <w:numFmt w:val="bullet"/>
      <w:suff w:val="tab"/>
      <w:lvlText w:val="○"/>
      <w:lvlJc w:val="left"/>
      <w:pPr>
        <w:ind w:left="1080" w:hanging="0"/>
      </w:pPr>
      <w:rPr/>
    </w:lvl>
    <w:lvl w:ilvl="2">
      <w:numFmt w:val="bullet"/>
      <w:suff w:val="tab"/>
      <w:lvlText w:val="■"/>
      <w:lvlJc w:val="left"/>
      <w:pPr>
        <w:ind w:left="1800" w:hanging="0"/>
      </w:pPr>
      <w:rPr/>
    </w:lvl>
    <w:lvl w:ilvl="3">
      <w:numFmt w:val="bullet"/>
      <w:suff w:val="tab"/>
      <w:lvlText w:val="●"/>
      <w:lvlJc w:val="left"/>
      <w:pPr>
        <w:ind w:left="2520" w:hanging="0"/>
      </w:pPr>
      <w:rPr/>
    </w:lvl>
    <w:lvl w:ilvl="4">
      <w:numFmt w:val="bullet"/>
      <w:suff w:val="tab"/>
      <w:lvlText w:val="○"/>
      <w:lvlJc w:val="left"/>
      <w:pPr>
        <w:ind w:left="3240" w:hanging="0"/>
      </w:pPr>
      <w:rPr/>
    </w:lvl>
    <w:lvl w:ilvl="5">
      <w:numFmt w:val="bullet"/>
      <w:suff w:val="tab"/>
      <w:lvlText w:val="■"/>
      <w:lvlJc w:val="left"/>
      <w:pPr>
        <w:ind w:left="3960" w:hanging="0"/>
      </w:pPr>
      <w:rPr/>
    </w:lvl>
    <w:lvl w:ilvl="6">
      <w:numFmt w:val="bullet"/>
      <w:suff w:val="tab"/>
      <w:lvlText w:val="●"/>
      <w:lvlJc w:val="left"/>
      <w:pPr>
        <w:ind w:left="4680" w:hanging="0"/>
      </w:pPr>
      <w:rPr/>
    </w:lvl>
    <w:lvl w:ilvl="7">
      <w:numFmt w:val="bullet"/>
      <w:suff w:val="tab"/>
      <w:lvlText w:val="○"/>
      <w:lvlJc w:val="left"/>
      <w:pPr>
        <w:ind w:left="5400" w:hanging="0"/>
      </w:pPr>
      <w:rPr/>
    </w:lvl>
    <w:lvl w:ilvl="8">
      <w:numFmt w:val="bullet"/>
      <w:suff w:val="tab"/>
      <w:lvlText w:val="■"/>
      <w:lvlJc w:val="left"/>
      <w:pPr>
        <w:ind w:left="6120" w:hanging="0"/>
      </w:pPr>
      <w:rPr/>
    </w:lvl>
  </w:abstractNum>
  <w:abstractNum w:abstractNumId="12">
    <w:multiLevelType w:val="hybridMultilevel"/>
    <w:name w:val="Numbered list 12"/>
    <w:lvl w:ilvl="0">
      <w:numFmt w:val="bullet"/>
      <w:suff w:val="tab"/>
      <w:lvlText w:val="●"/>
      <w:lvlJc w:val="left"/>
      <w:pPr>
        <w:ind w:left="0" w:hanging="0"/>
      </w:pPr>
      <w:rPr>
        <w:rPr>
          <w:rFonts w:ascii="Noto Sans Symbols" w:hAnsi="Noto Sans Symbols" w:eastAsia="Noto Sans Symbols" w:cs="Noto Sans Symbols"/>
        </w:rPr>
      </w:rPr>
    </w:lvl>
    <w:lvl w:ilvl="1">
      <w:numFmt w:val="bullet"/>
      <w:suff w:val="tab"/>
      <w:lvlText w:val="o"/>
      <w:lvlJc w:val="left"/>
      <w:pPr>
        <w:ind w:left="720" w:hanging="0"/>
      </w:pPr>
      <w:rPr>
        <w:rPr>
          <w:rFonts w:ascii="Courier New" w:hAnsi="Courier New" w:eastAsia="Courier New" w:cs="Courier New"/>
        </w:rPr>
      </w:rPr>
    </w:lvl>
    <w:lvl w:ilvl="2">
      <w:numFmt w:val="bullet"/>
      <w:suff w:val="tab"/>
      <w:lvlText w:val="▪"/>
      <w:lvlJc w:val="left"/>
      <w:pPr>
        <w:ind w:left="1440" w:hanging="0"/>
      </w:pPr>
      <w:rPr>
        <w:rPr>
          <w:rFonts w:ascii="Noto Sans Symbols" w:hAnsi="Noto Sans Symbols" w:eastAsia="Noto Sans Symbols" w:cs="Noto Sans Symbols"/>
        </w:rPr>
      </w:rPr>
    </w:lvl>
    <w:lvl w:ilvl="3">
      <w:numFmt w:val="bullet"/>
      <w:suff w:val="tab"/>
      <w:lvlText w:val="●"/>
      <w:lvlJc w:val="left"/>
      <w:pPr>
        <w:ind w:left="2160" w:hanging="0"/>
      </w:pPr>
      <w:rPr>
        <w:rPr>
          <w:rFonts w:ascii="Noto Sans Symbols" w:hAnsi="Noto Sans Symbols" w:eastAsia="Noto Sans Symbols" w:cs="Noto Sans Symbols"/>
        </w:rPr>
      </w:rPr>
    </w:lvl>
    <w:lvl w:ilvl="4">
      <w:numFmt w:val="bullet"/>
      <w:suff w:val="tab"/>
      <w:lvlText w:val="o"/>
      <w:lvlJc w:val="left"/>
      <w:pPr>
        <w:ind w:left="2880" w:hanging="0"/>
      </w:pPr>
      <w:rPr>
        <w:rPr>
          <w:rFonts w:ascii="Courier New" w:hAnsi="Courier New" w:eastAsia="Courier New" w:cs="Courier New"/>
        </w:rPr>
      </w:rPr>
    </w:lvl>
    <w:lvl w:ilvl="5">
      <w:numFmt w:val="bullet"/>
      <w:suff w:val="tab"/>
      <w:lvlText w:val="▪"/>
      <w:lvlJc w:val="left"/>
      <w:pPr>
        <w:ind w:left="3600" w:hanging="0"/>
      </w:pPr>
      <w:rPr>
        <w:rPr>
          <w:rFonts w:ascii="Noto Sans Symbols" w:hAnsi="Noto Sans Symbols" w:eastAsia="Noto Sans Symbols" w:cs="Noto Sans Symbols"/>
        </w:rPr>
      </w:rPr>
    </w:lvl>
    <w:lvl w:ilvl="6">
      <w:numFmt w:val="bullet"/>
      <w:suff w:val="tab"/>
      <w:lvlText w:val="●"/>
      <w:lvlJc w:val="left"/>
      <w:pPr>
        <w:ind w:left="4320" w:hanging="0"/>
      </w:pPr>
      <w:rPr>
        <w:rPr>
          <w:rFonts w:ascii="Noto Sans Symbols" w:hAnsi="Noto Sans Symbols" w:eastAsia="Noto Sans Symbols" w:cs="Noto Sans Symbols"/>
        </w:rPr>
      </w:rPr>
    </w:lvl>
    <w:lvl w:ilvl="7">
      <w:numFmt w:val="bullet"/>
      <w:suff w:val="tab"/>
      <w:lvlText w:val="o"/>
      <w:lvlJc w:val="left"/>
      <w:pPr>
        <w:ind w:left="5040" w:hanging="0"/>
      </w:pPr>
      <w:rPr>
        <w:rPr>
          <w:rFonts w:ascii="Courier New" w:hAnsi="Courier New" w:eastAsia="Courier New" w:cs="Courier New"/>
        </w:rPr>
      </w:rPr>
    </w:lvl>
    <w:lvl w:ilvl="8">
      <w:numFmt w:val="bullet"/>
      <w:suff w:val="tab"/>
      <w:lvlText w:val="▪"/>
      <w:lvlJc w:val="left"/>
      <w:pPr>
        <w:ind w:left="5760" w:hanging="0"/>
      </w:pPr>
      <w:rPr>
        <w:rPr>
          <w:rFonts w:ascii="Noto Sans Symbols" w:hAnsi="Noto Sans Symbols" w:eastAsia="Noto Sans Symbols" w:cs="Noto Sans Symbols"/>
        </w:rPr>
      </w:rPr>
    </w:lvl>
  </w:abstractNum>
  <w:abstractNum w:abstractNumId="13">
    <w:multiLevelType w:val="singleLevel"/>
    <w:name w:val="Bullet 13"/>
    <w:lvl w:ilvl="0">
      <w:numFmt w:val="bullet"/>
      <w:lvlText w:val="●"/>
      <w:lvlJc w:val="left"/>
      <w:pPr>
        <w:tabs>
          <w:tab w:val="num" w:pos="0"/>
        </w:tabs>
        <w:ind w:left="0" w:hanging="0"/>
      </w:pPr>
      <w:rPr/>
    </w:lvl>
  </w:abstractNum>
  <w:abstractNum w:abstractNumId="14">
    <w:multiLevelType w:val="singleLevel"/>
    <w:name w:val="Bullet 14"/>
    <w:lvl w:ilvl="0">
      <w:numFmt w:val="bullet"/>
      <w:lvlText w:val="-"/>
      <w:lvlJc w:val="left"/>
      <w:pPr>
        <w:tabs>
          <w:tab w:val="num" w:pos="0"/>
        </w:tabs>
        <w:ind w:left="0" w:hanging="0"/>
      </w:pPr>
      <w:rPr/>
    </w:lvl>
  </w:abstractNum>
  <w:abstractNum w:abstractNumId="15">
    <w:multiLevelType w:val="singleLevel"/>
    <w:name w:val="Bullet 15"/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Pr>
          <w:rFonts w:ascii="Symbol" w:hAnsi="Symbol"/>
        </w:rPr>
      </w:rPr>
    </w:lvl>
  </w:abstractNum>
  <w:abstractNum w:abstractNumId="16">
    <w:multiLevelType w:val="singleLevel"/>
    <w:name w:val="Bullet 16"/>
    <w:lvl w:ilvl="0">
      <w:numFmt w:val="bullet"/>
      <w:lvlText w:val="o"/>
      <w:lvlJc w:val="left"/>
      <w:pPr>
        <w:tabs>
          <w:tab w:val="num" w:pos="0"/>
        </w:tabs>
        <w:ind w:left="0" w:hanging="0"/>
      </w:pPr>
      <w:rPr>
        <w:rPr>
          <w:rFonts w:ascii="Courier New" w:hAnsi="Courier New" w:cs="Courier New"/>
        </w:rPr>
      </w:rPr>
    </w:lvl>
  </w:abstractNum>
  <w:abstractNum w:abstractNumId="17">
    <w:multiLevelType w:val="singleLevel"/>
    <w:name w:val="Bullet 17"/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8">
    <w:multiLevelType w:val="singleLevel"/>
    <w:name w:val="Bullet 18"/>
    <w:lvl w:ilvl="0">
      <w:numFmt w:val="bullet"/>
      <w:lvlText w:val="○"/>
      <w:lvlJc w:val="left"/>
      <w:pPr>
        <w:tabs>
          <w:tab w:val="num" w:pos="0"/>
        </w:tabs>
        <w:ind w:left="0" w:hanging="0"/>
      </w:pPr>
      <w:rPr/>
    </w:lvl>
  </w:abstractNum>
  <w:abstractNum w:abstractNumId="19">
    <w:multiLevelType w:val="singleLevel"/>
    <w:name w:val="Bullet 19"/>
    <w:lvl w:ilvl="0">
      <w:numFmt w:val="bullet"/>
      <w:lvlText w:val="■"/>
      <w:lvlJc w:val="left"/>
      <w:pPr>
        <w:tabs>
          <w:tab w:val="num" w:pos="0"/>
        </w:tabs>
        <w:ind w:left="0" w:hanging="0"/>
      </w:pPr>
      <w:rPr/>
    </w:lvl>
  </w:abstractNum>
  <w:abstractNum w:abstractNumId="20">
    <w:multiLevelType w:val="singleLevel"/>
    <w:name w:val="Bullet 20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21">
    <w:multiLevelType w:val="singleLevel"/>
    <w:name w:val="Bullet 21"/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22">
    <w:multiLevelType w:val="singleLevel"/>
    <w:name w:val="Bullet 22"/>
    <w:lvl w:ilvl="0">
      <w:start w:val="1"/>
      <w:numFmt w:val="lowerRoman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23">
    <w:multiLevelType w:val="singleLevel"/>
    <w:name w:val="Bullet 23"/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Pr>
          <w:rFonts w:ascii="Arial" w:hAnsi="Arial" w:eastAsia="Arial" w:cs="Arial"/>
          <w:vertAlign w:val="baseline"/>
        </w:rPr>
      </w:rPr>
    </w:lvl>
  </w:abstractNum>
  <w:abstractNum w:abstractNumId="24">
    <w:multiLevelType w:val="singleLevel"/>
    <w:name w:val="Bullet 24"/>
    <w:lvl w:ilvl="0">
      <w:numFmt w:val="bullet"/>
      <w:lvlText w:val="o"/>
      <w:lvlJc w:val="left"/>
      <w:pPr>
        <w:tabs>
          <w:tab w:val="num" w:pos="0"/>
        </w:tabs>
        <w:ind w:left="0" w:hanging="0"/>
      </w:pPr>
      <w:rPr>
        <w:rPr>
          <w:rFonts w:ascii="Courier New" w:hAnsi="Courier New" w:eastAsia="Courier New" w:cs="Courier New"/>
          <w:vertAlign w:val="baseline"/>
        </w:rPr>
      </w:rPr>
    </w:lvl>
  </w:abstractNum>
  <w:abstractNum w:abstractNumId="25">
    <w:multiLevelType w:val="singleLevel"/>
    <w:name w:val="Bullet 25"/>
    <w:lvl w:ilvl="0">
      <w:numFmt w:val="bullet"/>
      <w:lvlText w:val="▪"/>
      <w:lvlJc w:val="left"/>
      <w:pPr>
        <w:tabs>
          <w:tab w:val="num" w:pos="0"/>
        </w:tabs>
        <w:ind w:left="0" w:hanging="0"/>
      </w:pPr>
      <w:rPr>
        <w:rPr>
          <w:rFonts w:ascii="Noto Sans Symbols" w:hAnsi="Noto Sans Symbols" w:eastAsia="Noto Sans Symbols" w:cs="Noto Sans Symbols"/>
          <w:vertAlign w:val="baseline"/>
        </w:rPr>
      </w:rPr>
    </w:lvl>
  </w:abstractNum>
  <w:abstractNum w:abstractNumId="26">
    <w:multiLevelType w:val="singleLevel"/>
    <w:name w:val="Bullet 26"/>
    <w:lvl w:ilvl="0">
      <w:numFmt w:val="bullet"/>
      <w:lvlText w:val="●"/>
      <w:lvlJc w:val="left"/>
      <w:pPr>
        <w:tabs>
          <w:tab w:val="num" w:pos="0"/>
        </w:tabs>
        <w:ind w:left="0" w:hanging="0"/>
      </w:pPr>
      <w:rPr>
        <w:rPr>
          <w:rFonts w:ascii="Noto Sans Symbols" w:hAnsi="Noto Sans Symbols" w:eastAsia="Noto Sans Symbols" w:cs="Noto Sans Symbols"/>
          <w:vertAlign w:val="baseline"/>
        </w:rPr>
      </w:rPr>
    </w:lvl>
  </w:abstractNum>
  <w:abstractNum w:abstractNumId="27">
    <w:multiLevelType w:val="singleLevel"/>
    <w:name w:val="Bullet 27"/>
    <w:lvl w:ilvl="0">
      <w:numFmt w:val="bullet"/>
      <w:lvlText w:val="●"/>
      <w:lvlJc w:val="left"/>
      <w:pPr>
        <w:tabs>
          <w:tab w:val="num" w:pos="0"/>
        </w:tabs>
        <w:ind w:left="0" w:hanging="0"/>
      </w:pPr>
      <w:rPr>
        <w:rPr>
          <w:rFonts w:ascii="Noto Sans Symbols" w:hAnsi="Noto Sans Symbols" w:eastAsia="Noto Sans Symbols" w:cs="Noto Sans Symbols"/>
        </w:rPr>
      </w:rPr>
    </w:lvl>
  </w:abstractNum>
  <w:abstractNum w:abstractNumId="28">
    <w:multiLevelType w:val="singleLevel"/>
    <w:name w:val="Bullet 28"/>
    <w:lvl w:ilvl="0">
      <w:numFmt w:val="bullet"/>
      <w:lvlText w:val="o"/>
      <w:lvlJc w:val="left"/>
      <w:pPr>
        <w:tabs>
          <w:tab w:val="num" w:pos="0"/>
        </w:tabs>
        <w:ind w:left="0" w:hanging="0"/>
      </w:pPr>
      <w:rPr>
        <w:rPr>
          <w:rFonts w:ascii="Courier New" w:hAnsi="Courier New" w:eastAsia="Courier New" w:cs="Courier New"/>
        </w:rPr>
      </w:rPr>
    </w:lvl>
  </w:abstractNum>
  <w:abstractNum w:abstractNumId="29">
    <w:multiLevelType w:val="singleLevel"/>
    <w:name w:val="Bullet 29"/>
    <w:lvl w:ilvl="0">
      <w:numFmt w:val="bullet"/>
      <w:lvlText w:val="▪"/>
      <w:lvlJc w:val="left"/>
      <w:pPr>
        <w:tabs>
          <w:tab w:val="num" w:pos="0"/>
        </w:tabs>
        <w:ind w:left="0" w:hanging="0"/>
      </w:pPr>
      <w:rPr>
        <w:rPr>
          <w:rFonts w:ascii="Noto Sans Symbols" w:hAnsi="Noto Sans Symbols" w:eastAsia="Noto Sans Symbols" w:cs="Noto Sans Symbols"/>
        </w:rPr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2049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3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01157390" w:val="766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="Arial" w:cs="Arial"/>
        <w:sz w:val="22"/>
        <w:szCs w:val="22"/>
        <w:noProof w:val="1"/>
        <w:lang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Heading1">
    <w:name w:val="heading 1"/>
    <w:qFormat/>
    <w:basedOn w:val="Normal"/>
    <w:next w:val="Normal"/>
    <w:pPr>
      <w:spacing w:before="400" w:after="120"/>
      <w:keepNext/>
      <w:outlineLvl w:val="0"/>
      <w:keepLines/>
    </w:pPr>
    <w:rPr>
      <w:sz w:val="40"/>
      <w:szCs w:val="40"/>
    </w:rPr>
  </w:style>
  <w:style w:type="paragraph" w:styleId="Heading2">
    <w:name w:val="heading 2"/>
    <w:qFormat/>
    <w:basedOn w:val="Normal"/>
    <w:next w:val="Normal"/>
    <w:pPr>
      <w:spacing w:before="360" w:after="120"/>
      <w:keepNext/>
      <w:outlineLvl w:val="1"/>
      <w:keepLines/>
    </w:pPr>
    <w:rPr>
      <w:sz w:val="32"/>
      <w:szCs w:val="32"/>
    </w:rPr>
  </w:style>
  <w:style w:type="paragraph" w:styleId="Heading3">
    <w:name w:val="heading 3"/>
    <w:qFormat/>
    <w:basedOn w:val="Normal"/>
    <w:next w:val="Normal"/>
    <w:pPr>
      <w:spacing w:before="320" w:after="80"/>
      <w:keepNext/>
      <w:outlineLvl w:val="2"/>
      <w:keepLines/>
    </w:pPr>
    <w:rPr>
      <w:color w:val="434343"/>
      <w:sz w:val="28"/>
      <w:szCs w:val="28"/>
    </w:rPr>
  </w:style>
  <w:style w:type="paragraph" w:styleId="Heading4">
    <w:name w:val="heading 4"/>
    <w:qFormat/>
    <w:basedOn w:val="Normal"/>
    <w:next w:val="Normal"/>
    <w:pPr>
      <w:spacing w:before="280" w:after="80"/>
      <w:keepNext/>
      <w:outlineLvl w:val="3"/>
      <w:keepLines/>
    </w:pPr>
    <w:rPr>
      <w:color w:val="666666"/>
      <w:sz w:val="24"/>
      <w:szCs w:val="24"/>
    </w:rPr>
  </w:style>
  <w:style w:type="paragraph" w:styleId="Heading5">
    <w:name w:val="heading 5"/>
    <w:qFormat/>
    <w:basedOn w:val="Normal"/>
    <w:next w:val="Normal"/>
    <w:pPr>
      <w:spacing w:before="240" w:after="80"/>
      <w:keepNext/>
      <w:outlineLvl w:val="4"/>
      <w:keepLines/>
    </w:pPr>
    <w:rPr>
      <w:color w:val="666666"/>
    </w:rPr>
  </w:style>
  <w:style w:type="paragraph" w:styleId="Heading6">
    <w:name w:val="heading 6"/>
    <w:qFormat/>
    <w:basedOn w:val="Normal"/>
    <w:next w:val="Normal"/>
    <w:pPr>
      <w:spacing w:before="240" w:after="80"/>
      <w:keepNext/>
      <w:outlineLvl w:val="5"/>
      <w:keepLines/>
    </w:pPr>
    <w:rPr>
      <w:i/>
      <w:color w:val="666666"/>
    </w:rPr>
  </w:style>
  <w:style w:type="paragraph" w:styleId="Title">
    <w:name w:val="Title"/>
    <w:qFormat/>
    <w:basedOn w:val="Normal"/>
    <w:next w:val="Normal"/>
    <w:pPr>
      <w:spacing w:after="60"/>
      <w:keepNext/>
      <w:keepLines/>
    </w:pPr>
    <w:rPr>
      <w:sz w:val="52"/>
      <w:szCs w:val="52"/>
    </w:rPr>
  </w:style>
  <w:style w:type="paragraph" w:styleId="Subtitle">
    <w:name w:val="Subtitle"/>
    <w:qFormat/>
    <w:basedOn w:val="Normal"/>
    <w:next w:val="Normal"/>
    <w:pPr>
      <w:spacing w:after="320"/>
      <w:keepNext/>
      <w:keepLines/>
    </w:pPr>
    <w:rPr>
      <w:color w:val="666666"/>
      <w:sz w:val="30"/>
      <w:szCs w:val="30"/>
    </w:rPr>
  </w:style>
  <w:style w:type="paragraph" w:styleId="Header">
    <w:name w:val="Header"/>
    <w:qFormat/>
    <w:basedOn w:val="Normal"/>
    <w:pPr>
      <w:spacing w:line="240" w:lineRule="auto"/>
      <w:tabs>
        <w:tab w:val="center" w:pos="4819" w:leader="none"/>
        <w:tab w:val="right" w:pos="9639" w:leader="none"/>
      </w:tabs>
    </w:pPr>
  </w:style>
  <w:style w:type="paragraph" w:styleId="Footer">
    <w:name w:val="Footer"/>
    <w:qFormat/>
    <w:basedOn w:val="Normal"/>
    <w:pPr>
      <w:spacing w:line="240" w:lineRule="auto"/>
      <w:tabs>
        <w:tab w:val="center" w:pos="4819" w:leader="none"/>
        <w:tab w:val="right" w:pos="9639" w:leader="none"/>
      </w:tabs>
    </w:pPr>
  </w:style>
  <w:style w:type="paragraph" w:styleId="Normal(Web)">
    <w:name w:val="Normal (Web)"/>
    <w:qFormat/>
    <w:basedOn w:val="Normal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/>
    </w:rPr>
  </w:style>
  <w:style w:type="character" w:styleId="DefaultParagraphFont" w:default="1">
    <w:name w:val="Default Paragraph Font"/>
  </w:style>
  <w:style w:type="character" w:styleId="" w:customStyle="1">
    <w:name w:val="Верхній колонтитул Знак"/>
    <w:basedOn w:val="DefaultParagraphFont"/>
  </w:style>
  <w:style w:type="character" w:styleId="" w:customStyle="1">
    <w:name w:val="Нижній колонтитул Знак"/>
    <w:basedOn w:val="DefaultParagraphFont"/>
  </w:style>
  <w:style w:type="character" w:styleId="Hyperlink">
    <w:name w:val="Hyperlink"/>
    <w:basedOn w:val="DefaultParagraphFont"/>
    <w:rPr>
      <w:color w:val="0000ff"/>
      <w:u w:color="auto" w:val="single"/>
    </w:rPr>
  </w:style>
  <w:style w:type="character" w:styleId="FollowedHyperlink">
    <w:name w:val="FollowedHyperlink"/>
    <w:basedOn w:val="DefaultParagraphFont"/>
    <w:rPr>
      <w:color w:val="800080"/>
      <w:u w:color="auto"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hAnsi="Arial" w:eastAsia="Arial" w:cs="Arial"/>
        <w:sz w:val="22"/>
        <w:szCs w:val="22"/>
        <w:noProof w:val="1"/>
        <w:lang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Heading1">
    <w:name w:val="heading 1"/>
    <w:qFormat/>
    <w:basedOn w:val="Normal"/>
    <w:next w:val="Normal"/>
    <w:pPr>
      <w:spacing w:before="400" w:after="120"/>
      <w:keepNext/>
      <w:outlineLvl w:val="0"/>
      <w:keepLines/>
    </w:pPr>
    <w:rPr>
      <w:sz w:val="40"/>
      <w:szCs w:val="40"/>
    </w:rPr>
  </w:style>
  <w:style w:type="paragraph" w:styleId="Heading2">
    <w:name w:val="heading 2"/>
    <w:qFormat/>
    <w:basedOn w:val="Normal"/>
    <w:next w:val="Normal"/>
    <w:pPr>
      <w:spacing w:before="360" w:after="120"/>
      <w:keepNext/>
      <w:outlineLvl w:val="1"/>
      <w:keepLines/>
    </w:pPr>
    <w:rPr>
      <w:sz w:val="32"/>
      <w:szCs w:val="32"/>
    </w:rPr>
  </w:style>
  <w:style w:type="paragraph" w:styleId="Heading3">
    <w:name w:val="heading 3"/>
    <w:qFormat/>
    <w:basedOn w:val="Normal"/>
    <w:next w:val="Normal"/>
    <w:pPr>
      <w:spacing w:before="320" w:after="80"/>
      <w:keepNext/>
      <w:outlineLvl w:val="2"/>
      <w:keepLines/>
    </w:pPr>
    <w:rPr>
      <w:color w:val="434343"/>
      <w:sz w:val="28"/>
      <w:szCs w:val="28"/>
    </w:rPr>
  </w:style>
  <w:style w:type="paragraph" w:styleId="Heading4">
    <w:name w:val="heading 4"/>
    <w:qFormat/>
    <w:basedOn w:val="Normal"/>
    <w:next w:val="Normal"/>
    <w:pPr>
      <w:spacing w:before="280" w:after="80"/>
      <w:keepNext/>
      <w:outlineLvl w:val="3"/>
      <w:keepLines/>
    </w:pPr>
    <w:rPr>
      <w:color w:val="666666"/>
      <w:sz w:val="24"/>
      <w:szCs w:val="24"/>
    </w:rPr>
  </w:style>
  <w:style w:type="paragraph" w:styleId="Heading5">
    <w:name w:val="heading 5"/>
    <w:qFormat/>
    <w:basedOn w:val="Normal"/>
    <w:next w:val="Normal"/>
    <w:pPr>
      <w:spacing w:before="240" w:after="80"/>
      <w:keepNext/>
      <w:outlineLvl w:val="4"/>
      <w:keepLines/>
    </w:pPr>
    <w:rPr>
      <w:color w:val="666666"/>
    </w:rPr>
  </w:style>
  <w:style w:type="paragraph" w:styleId="Heading6">
    <w:name w:val="heading 6"/>
    <w:qFormat/>
    <w:basedOn w:val="Normal"/>
    <w:next w:val="Normal"/>
    <w:pPr>
      <w:spacing w:before="240" w:after="80"/>
      <w:keepNext/>
      <w:outlineLvl w:val="5"/>
      <w:keepLines/>
    </w:pPr>
    <w:rPr>
      <w:i/>
      <w:color w:val="666666"/>
    </w:rPr>
  </w:style>
  <w:style w:type="paragraph" w:styleId="Title">
    <w:name w:val="Title"/>
    <w:qFormat/>
    <w:basedOn w:val="Normal"/>
    <w:next w:val="Normal"/>
    <w:pPr>
      <w:spacing w:after="60"/>
      <w:keepNext/>
      <w:keepLines/>
    </w:pPr>
    <w:rPr>
      <w:sz w:val="52"/>
      <w:szCs w:val="52"/>
    </w:rPr>
  </w:style>
  <w:style w:type="paragraph" w:styleId="Subtitle">
    <w:name w:val="Subtitle"/>
    <w:qFormat/>
    <w:basedOn w:val="Normal"/>
    <w:next w:val="Normal"/>
    <w:pPr>
      <w:spacing w:after="320"/>
      <w:keepNext/>
      <w:keepLines/>
    </w:pPr>
    <w:rPr>
      <w:color w:val="666666"/>
      <w:sz w:val="30"/>
      <w:szCs w:val="30"/>
    </w:rPr>
  </w:style>
  <w:style w:type="paragraph" w:styleId="Header">
    <w:name w:val="Header"/>
    <w:qFormat/>
    <w:basedOn w:val="Normal"/>
    <w:pPr>
      <w:spacing w:line="240" w:lineRule="auto"/>
      <w:tabs>
        <w:tab w:val="center" w:pos="4819" w:leader="none"/>
        <w:tab w:val="right" w:pos="9639" w:leader="none"/>
      </w:tabs>
    </w:pPr>
  </w:style>
  <w:style w:type="paragraph" w:styleId="Footer">
    <w:name w:val="Footer"/>
    <w:qFormat/>
    <w:basedOn w:val="Normal"/>
    <w:pPr>
      <w:spacing w:line="240" w:lineRule="auto"/>
      <w:tabs>
        <w:tab w:val="center" w:pos="4819" w:leader="none"/>
        <w:tab w:val="right" w:pos="9639" w:leader="none"/>
      </w:tabs>
    </w:pPr>
  </w:style>
  <w:style w:type="paragraph" w:styleId="Normal(Web)">
    <w:name w:val="Normal (Web)"/>
    <w:qFormat/>
    <w:basedOn w:val="Normal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/>
    </w:rPr>
  </w:style>
  <w:style w:type="character" w:styleId="DefaultParagraphFont" w:default="1">
    <w:name w:val="Default Paragraph Font"/>
  </w:style>
  <w:style w:type="character" w:styleId="" w:customStyle="1">
    <w:name w:val="Верхній колонтитул Знак"/>
    <w:basedOn w:val="DefaultParagraphFont"/>
  </w:style>
  <w:style w:type="character" w:styleId="" w:customStyle="1">
    <w:name w:val="Нижній колонтитул Знак"/>
    <w:basedOn w:val="DefaultParagraphFont"/>
  </w:style>
  <w:style w:type="character" w:styleId="Hyperlink">
    <w:name w:val="Hyperlink"/>
    <w:basedOn w:val="DefaultParagraphFont"/>
    <w:rPr>
      <w:color w:val="0000ff"/>
      <w:u w:color="auto" w:val="single"/>
    </w:rPr>
  </w:style>
  <w:style w:type="character" w:styleId="FollowedHyperlink">
    <w:name w:val="FollowedHyperlink"/>
    <w:basedOn w:val="DefaultParagraphFont"/>
    <w:rPr>
      <w:color w:val="800080"/>
      <w:u w:color="auto"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https://coi.org.ua/" TargetMode="External"/><Relationship Id="rId10" Type="http://schemas.openxmlformats.org/officeDocument/2006/relationships/hyperlink" Target="https://www.techteachua.com/" TargetMode="External"/><Relationship Id="rId11" Type="http://schemas.openxmlformats.org/officeDocument/2006/relationships/hyperlink" Target="https://www.techteachua.com/&#1087;&#1088;&#1086;-electude" TargetMode="External"/><Relationship Id="rId12" Type="http://schemas.openxmlformats.org/officeDocument/2006/relationships/hyperlink" Target="https://docs.google.com/forms/d/e/1FAIpQLSdhshjvaOGYl1X0mjFvpyfw2EsAyJrkmZVh8THsxgEry6pRYg/viewform" TargetMode="External"/><Relationship Id="rId13" Type="http://schemas.openxmlformats.org/officeDocument/2006/relationships/hyperlink" Target="mailto:info@osvita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rev.766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2023-10-27T07:29:00Z</dcterms:created>
  <dcterms:modified xsi:type="dcterms:W3CDTF">2023-11-28T09:43:10Z</dcterms:modified>
</cp:coreProperties>
</file>